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384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893D0D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9BF81E0" w14:textId="77777777" w:rsidR="00CD36CF" w:rsidRDefault="00B06D5B" w:rsidP="00CC1F3B">
      <w:pPr>
        <w:pStyle w:val="TitlePageBillPrefix"/>
      </w:pPr>
      <w:sdt>
        <w:sdtPr>
          <w:tag w:val="IntroDate"/>
          <w:id w:val="-1236936958"/>
          <w:placeholder>
            <w:docPart w:val="423CC351FA0B4AE091C77A1FA11F7B29"/>
          </w:placeholder>
          <w:text/>
        </w:sdtPr>
        <w:sdtEndPr/>
        <w:sdtContent>
          <w:r w:rsidR="00AE48A0">
            <w:t>Introduced</w:t>
          </w:r>
        </w:sdtContent>
      </w:sdt>
    </w:p>
    <w:p w14:paraId="32E649F0" w14:textId="498C84B5" w:rsidR="00CD36CF" w:rsidRDefault="00B06D5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6D45F8FBE1B489E9AC503BB475E287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8BB372E254B4CC485C50226AE344F8E"/>
          </w:placeholder>
          <w:text/>
        </w:sdtPr>
        <w:sdtEndPr/>
        <w:sdtContent>
          <w:r>
            <w:t>4389</w:t>
          </w:r>
        </w:sdtContent>
      </w:sdt>
    </w:p>
    <w:p w14:paraId="47AF54AD" w14:textId="713E992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B10E6CF98CF44E1B0BC7CD24D0DEBED"/>
          </w:placeholder>
          <w:text w:multiLine="1"/>
        </w:sdtPr>
        <w:sdtEndPr/>
        <w:sdtContent>
          <w:r w:rsidR="00E070E1">
            <w:t>Delegate Riley</w:t>
          </w:r>
        </w:sdtContent>
      </w:sdt>
    </w:p>
    <w:p w14:paraId="2C505E8B" w14:textId="5DF6EDF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39C880368324390B9259C1E76B6FC88"/>
          </w:placeholder>
          <w:text w:multiLine="1"/>
        </w:sdtPr>
        <w:sdtEndPr/>
        <w:sdtContent>
          <w:r w:rsidR="00B06D5B">
            <w:t>Introduced January 15, 2026; referred to the Committee on Energy and Public Works</w:t>
          </w:r>
        </w:sdtContent>
      </w:sdt>
      <w:r>
        <w:t>]</w:t>
      </w:r>
    </w:p>
    <w:p w14:paraId="2247D157" w14:textId="1F9EF871" w:rsidR="00303684" w:rsidRDefault="0000526A" w:rsidP="00CC1F3B">
      <w:pPr>
        <w:pStyle w:val="TitleSection"/>
      </w:pPr>
      <w:r>
        <w:lastRenderedPageBreak/>
        <w:t>A BILL</w:t>
      </w:r>
      <w:r w:rsidR="00E070E1">
        <w:t xml:space="preserve"> to amend the Code of West Virginia, 1931, as amended, by adding a new section</w:t>
      </w:r>
      <w:r w:rsidR="00980066">
        <w:t>,</w:t>
      </w:r>
      <w:r w:rsidR="00E070E1">
        <w:t xml:space="preserve"> designated </w:t>
      </w:r>
      <w:r w:rsidR="00E070E1">
        <w:rPr>
          <w:rFonts w:cs="Arial"/>
        </w:rPr>
        <w:t xml:space="preserve">§24-1-1e, </w:t>
      </w:r>
      <w:r w:rsidR="00980066" w:rsidRPr="00490C86">
        <w:rPr>
          <w:rFonts w:cs="Arial"/>
          <w:color w:val="auto"/>
        </w:rPr>
        <w:t xml:space="preserve">relating to </w:t>
      </w:r>
      <w:r w:rsidR="00E070E1">
        <w:rPr>
          <w:rFonts w:cs="Arial"/>
        </w:rPr>
        <w:t xml:space="preserve">requiring the Public Service Commission </w:t>
      </w:r>
      <w:r w:rsidR="00C87DEF">
        <w:rPr>
          <w:rFonts w:cs="Arial"/>
        </w:rPr>
        <w:t xml:space="preserve">to prepare and submit a report to the Governor and the </w:t>
      </w:r>
      <w:r w:rsidR="00C87DEF" w:rsidRPr="00C87DEF">
        <w:rPr>
          <w:rFonts w:cs="Arial"/>
          <w:color w:val="auto"/>
        </w:rPr>
        <w:t>Joint Committee on Government and Finance</w:t>
      </w:r>
      <w:r w:rsidR="00C87DEF">
        <w:rPr>
          <w:rFonts w:cs="Arial"/>
          <w:color w:val="auto"/>
        </w:rPr>
        <w:t xml:space="preserve"> </w:t>
      </w:r>
      <w:r w:rsidR="00490C86">
        <w:rPr>
          <w:rFonts w:cs="Arial"/>
          <w:color w:val="auto"/>
        </w:rPr>
        <w:t>including</w:t>
      </w:r>
      <w:r w:rsidR="001D683B">
        <w:rPr>
          <w:rFonts w:cs="Arial"/>
          <w:color w:val="auto"/>
        </w:rPr>
        <w:t xml:space="preserve"> the </w:t>
      </w:r>
      <w:r w:rsidR="001D683B" w:rsidRPr="001D683B">
        <w:rPr>
          <w:rFonts w:cs="Arial"/>
          <w:color w:val="auto"/>
        </w:rPr>
        <w:t>effects of a performance-based rate making system on West Virginia regulated utilities and rates charged to ratepayers</w:t>
      </w:r>
      <w:r w:rsidR="001D683B">
        <w:rPr>
          <w:rFonts w:cs="Arial"/>
          <w:color w:val="auto"/>
        </w:rPr>
        <w:t>.</w:t>
      </w:r>
    </w:p>
    <w:p w14:paraId="3836BE1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72736C6" w14:textId="77777777" w:rsidR="003C6034" w:rsidRDefault="003C6034" w:rsidP="00CC1F3B">
      <w:pPr>
        <w:pStyle w:val="EnactingClause"/>
        <w:sectPr w:rsidR="003C6034" w:rsidSect="00E070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31B64C9" w14:textId="77777777" w:rsidR="00E070E1" w:rsidRDefault="00E070E1" w:rsidP="00253420">
      <w:pPr>
        <w:pStyle w:val="ArticleHeading"/>
        <w:sectPr w:rsidR="00E070E1" w:rsidSect="00E070E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1. GENERAL PROVISIONS.</w:t>
      </w:r>
    </w:p>
    <w:p w14:paraId="28ED6F3B" w14:textId="1204DBD0" w:rsidR="00E070E1" w:rsidRPr="00E070E1" w:rsidRDefault="00E070E1" w:rsidP="00E070E1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  <w:sectPr w:rsidR="00E070E1" w:rsidRPr="00E070E1" w:rsidSect="00E070E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070E1">
        <w:rPr>
          <w:rFonts w:cs="Arial"/>
          <w:b/>
          <w:color w:val="auto"/>
        </w:rPr>
        <w:t>§</w:t>
      </w:r>
      <w:r w:rsidRPr="00E070E1">
        <w:rPr>
          <w:rFonts w:cs="Arial"/>
          <w:b/>
          <w:color w:val="auto"/>
          <w:u w:val="single"/>
        </w:rPr>
        <w:t xml:space="preserve">24-1-1e. Reports to be made to the </w:t>
      </w:r>
      <w:r w:rsidR="00C87DEF">
        <w:rPr>
          <w:rFonts w:cs="Arial"/>
          <w:b/>
          <w:color w:val="auto"/>
          <w:u w:val="single"/>
        </w:rPr>
        <w:t>Governor</w:t>
      </w:r>
      <w:r w:rsidRPr="00E070E1">
        <w:rPr>
          <w:rFonts w:cs="Arial"/>
          <w:b/>
          <w:color w:val="auto"/>
          <w:u w:val="single"/>
        </w:rPr>
        <w:t xml:space="preserve"> and Legislature</w:t>
      </w:r>
      <w:r w:rsidRPr="00E070E1">
        <w:rPr>
          <w:rFonts w:cs="Arial"/>
          <w:b/>
          <w:color w:val="auto"/>
        </w:rPr>
        <w:t xml:space="preserve"> </w:t>
      </w:r>
    </w:p>
    <w:p w14:paraId="5D0955D1" w14:textId="4075C289" w:rsidR="00E070E1" w:rsidRPr="00C6229A" w:rsidRDefault="00E070E1" w:rsidP="00E070E1">
      <w:pPr>
        <w:ind w:firstLine="750"/>
        <w:jc w:val="both"/>
        <w:outlineLvl w:val="4"/>
      </w:pPr>
      <w:r>
        <w:rPr>
          <w:rFonts w:cs="Arial"/>
          <w:color w:val="auto"/>
          <w:u w:val="single"/>
        </w:rPr>
        <w:t xml:space="preserve">The </w:t>
      </w:r>
      <w:r w:rsidRPr="00E070E1">
        <w:rPr>
          <w:rFonts w:cs="Arial"/>
          <w:color w:val="auto"/>
          <w:u w:val="single"/>
        </w:rPr>
        <w:t xml:space="preserve">Public Service Commission, after thorough investigation, shall prepare and submit </w:t>
      </w:r>
      <w:r w:rsidR="00C87DEF" w:rsidRPr="00E070E1">
        <w:rPr>
          <w:rFonts w:cs="Arial"/>
          <w:color w:val="auto"/>
          <w:u w:val="single"/>
        </w:rPr>
        <w:t>a report comparing and contrasting performance-based rate making regulations and West Virginia’s current cost-of-service rate making regulations</w:t>
      </w:r>
      <w:r w:rsidR="00980066">
        <w:rPr>
          <w:rFonts w:cs="Arial"/>
          <w:color w:val="auto"/>
          <w:u w:val="single"/>
        </w:rPr>
        <w:t xml:space="preserve"> </w:t>
      </w:r>
      <w:r w:rsidRPr="00E070E1">
        <w:rPr>
          <w:rFonts w:cs="Arial"/>
          <w:color w:val="auto"/>
          <w:u w:val="single"/>
        </w:rPr>
        <w:t xml:space="preserve">to the </w:t>
      </w:r>
      <w:r w:rsidR="00C87DEF">
        <w:rPr>
          <w:rFonts w:cs="Arial"/>
          <w:color w:val="auto"/>
          <w:u w:val="single"/>
        </w:rPr>
        <w:t>Governor</w:t>
      </w:r>
      <w:r w:rsidRPr="00E070E1">
        <w:rPr>
          <w:rFonts w:cs="Arial"/>
          <w:color w:val="auto"/>
          <w:u w:val="single"/>
        </w:rPr>
        <w:t xml:space="preserve"> and to the Joint Committee on Government and Finance, on or before December 31, 2026</w:t>
      </w:r>
      <w:r w:rsidR="00980066">
        <w:rPr>
          <w:rFonts w:cs="Arial"/>
          <w:color w:val="auto"/>
          <w:u w:val="single"/>
        </w:rPr>
        <w:t>.</w:t>
      </w:r>
      <w:r w:rsidRPr="00E070E1">
        <w:rPr>
          <w:rFonts w:cs="Arial"/>
          <w:color w:val="auto"/>
          <w:u w:val="single"/>
        </w:rPr>
        <w:t xml:space="preserve"> </w:t>
      </w:r>
      <w:r>
        <w:rPr>
          <w:rFonts w:cs="Arial"/>
          <w:color w:val="auto"/>
          <w:u w:val="single"/>
        </w:rPr>
        <w:t>This</w:t>
      </w:r>
      <w:r w:rsidRPr="00E070E1">
        <w:rPr>
          <w:rFonts w:cs="Arial"/>
          <w:color w:val="auto"/>
          <w:u w:val="single"/>
        </w:rPr>
        <w:t xml:space="preserve"> report shall include an estimation of the effects of a performance-based rate making system on West Virginia regulated utilities and rates charged to ratepayers if enacted and promulgated</w:t>
      </w:r>
      <w:r w:rsidRPr="00A7777E">
        <w:t>.</w:t>
      </w:r>
    </w:p>
    <w:p w14:paraId="40059C26" w14:textId="77777777" w:rsidR="00C33014" w:rsidRDefault="00C33014" w:rsidP="00CC1F3B">
      <w:pPr>
        <w:pStyle w:val="Note"/>
      </w:pPr>
    </w:p>
    <w:p w14:paraId="32443C5E" w14:textId="42EE21DC" w:rsidR="006865E9" w:rsidRDefault="00CF1DCA" w:rsidP="00A270F9">
      <w:pPr>
        <w:suppressLineNumbers/>
        <w:spacing w:after="220" w:line="240" w:lineRule="auto"/>
        <w:ind w:left="720" w:right="720"/>
        <w:jc w:val="both"/>
      </w:pPr>
      <w:r>
        <w:t xml:space="preserve">NOTE: </w:t>
      </w:r>
      <w:r w:rsidRPr="001D683B">
        <w:rPr>
          <w:rFonts w:cs="Arial"/>
          <w:color w:val="auto"/>
          <w:sz w:val="20"/>
        </w:rPr>
        <w:t>The</w:t>
      </w:r>
      <w:r w:rsidR="006865E9" w:rsidRPr="001D683B">
        <w:rPr>
          <w:rFonts w:cs="Arial"/>
          <w:color w:val="auto"/>
          <w:sz w:val="20"/>
        </w:rPr>
        <w:t xml:space="preserve"> purpose of this bill is to </w:t>
      </w:r>
      <w:r w:rsidR="001D683B" w:rsidRPr="001D683B">
        <w:rPr>
          <w:rFonts w:cs="Arial"/>
          <w:color w:val="auto"/>
          <w:sz w:val="20"/>
        </w:rPr>
        <w:t>require the Public Service Commission to prepare and submit a report to the Governor and the Joint Committee on Government and Finance relating to the effects of a performance-based rate making system on West Virginia regulated utilities and rates charged to ratepayers</w:t>
      </w:r>
      <w:r w:rsidR="001D683B">
        <w:rPr>
          <w:color w:val="auto"/>
        </w:rPr>
        <w:t>.</w:t>
      </w:r>
    </w:p>
    <w:p w14:paraId="7ECC9E7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E070E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16F8" w14:textId="77777777" w:rsidR="00E070E1" w:rsidRPr="00B844FE" w:rsidRDefault="00E070E1" w:rsidP="00B844FE">
      <w:r>
        <w:separator/>
      </w:r>
    </w:p>
  </w:endnote>
  <w:endnote w:type="continuationSeparator" w:id="0">
    <w:p w14:paraId="6DB21A65" w14:textId="77777777" w:rsidR="00E070E1" w:rsidRPr="00B844FE" w:rsidRDefault="00E070E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B3530B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299CBA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EBBB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0D2E" w14:textId="77777777" w:rsidR="001D683B" w:rsidRDefault="001D6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F69A" w14:textId="77777777" w:rsidR="00E070E1" w:rsidRPr="00B844FE" w:rsidRDefault="00E070E1" w:rsidP="00B844FE">
      <w:r>
        <w:separator/>
      </w:r>
    </w:p>
  </w:footnote>
  <w:footnote w:type="continuationSeparator" w:id="0">
    <w:p w14:paraId="07B11BDE" w14:textId="77777777" w:rsidR="00E070E1" w:rsidRPr="00B844FE" w:rsidRDefault="00E070E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D32B" w14:textId="77777777" w:rsidR="002A0269" w:rsidRPr="00B844FE" w:rsidRDefault="00B06D5B">
    <w:pPr>
      <w:pStyle w:val="Header"/>
    </w:pPr>
    <w:sdt>
      <w:sdtPr>
        <w:id w:val="-684364211"/>
        <w:placeholder>
          <w:docPart w:val="76D45F8FBE1B489E9AC503BB475E287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6D45F8FBE1B489E9AC503BB475E287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509E" w14:textId="5B4E65D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070E1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070E1">
          <w:rPr>
            <w:sz w:val="22"/>
            <w:szCs w:val="22"/>
          </w:rPr>
          <w:t>2026R</w:t>
        </w:r>
        <w:r w:rsidR="001D683B">
          <w:rPr>
            <w:sz w:val="22"/>
            <w:szCs w:val="22"/>
          </w:rPr>
          <w:t>2271</w:t>
        </w:r>
      </w:sdtContent>
    </w:sdt>
  </w:p>
  <w:p w14:paraId="08DD98A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3DF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E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86FD5"/>
    <w:rsid w:val="001A66B7"/>
    <w:rsid w:val="001C279E"/>
    <w:rsid w:val="001D459E"/>
    <w:rsid w:val="001D683B"/>
    <w:rsid w:val="001E4CCD"/>
    <w:rsid w:val="0020151F"/>
    <w:rsid w:val="00211F02"/>
    <w:rsid w:val="0022348D"/>
    <w:rsid w:val="0027011C"/>
    <w:rsid w:val="00274200"/>
    <w:rsid w:val="00275740"/>
    <w:rsid w:val="002A0269"/>
    <w:rsid w:val="002E64C5"/>
    <w:rsid w:val="00303684"/>
    <w:rsid w:val="003143F5"/>
    <w:rsid w:val="00314854"/>
    <w:rsid w:val="00394191"/>
    <w:rsid w:val="003C51CD"/>
    <w:rsid w:val="003C6034"/>
    <w:rsid w:val="00400B5C"/>
    <w:rsid w:val="004368E0"/>
    <w:rsid w:val="00490C86"/>
    <w:rsid w:val="004C13DD"/>
    <w:rsid w:val="004D3ABE"/>
    <w:rsid w:val="004E3441"/>
    <w:rsid w:val="00500579"/>
    <w:rsid w:val="00572702"/>
    <w:rsid w:val="005A5366"/>
    <w:rsid w:val="005C692A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12F45"/>
    <w:rsid w:val="00766AD0"/>
    <w:rsid w:val="007A5259"/>
    <w:rsid w:val="007A7081"/>
    <w:rsid w:val="007F1CF5"/>
    <w:rsid w:val="00834EDE"/>
    <w:rsid w:val="008736AA"/>
    <w:rsid w:val="008D275D"/>
    <w:rsid w:val="00946186"/>
    <w:rsid w:val="00980066"/>
    <w:rsid w:val="00980327"/>
    <w:rsid w:val="00986478"/>
    <w:rsid w:val="009B5557"/>
    <w:rsid w:val="009F1067"/>
    <w:rsid w:val="00A270F9"/>
    <w:rsid w:val="00A31E01"/>
    <w:rsid w:val="00A527AD"/>
    <w:rsid w:val="00A718CF"/>
    <w:rsid w:val="00AA069B"/>
    <w:rsid w:val="00AE48A0"/>
    <w:rsid w:val="00AE61BE"/>
    <w:rsid w:val="00B06D5B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87DEF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070E1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002FB"/>
  <w15:chartTrackingRefBased/>
  <w15:docId w15:val="{1D725C3A-0CF7-411E-A904-EC2C87C6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070E1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070E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070E1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3CC351FA0B4AE091C77A1FA11F7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C5F5-10AD-49D8-9F92-7D6C44A1076B}"/>
      </w:docPartPr>
      <w:docPartBody>
        <w:p w:rsidR="008E48A6" w:rsidRDefault="008E48A6">
          <w:pPr>
            <w:pStyle w:val="423CC351FA0B4AE091C77A1FA11F7B29"/>
          </w:pPr>
          <w:r w:rsidRPr="00B844FE">
            <w:t>Prefix Text</w:t>
          </w:r>
        </w:p>
      </w:docPartBody>
    </w:docPart>
    <w:docPart>
      <w:docPartPr>
        <w:name w:val="76D45F8FBE1B489E9AC503BB475E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92677-FA40-47B7-8074-1CD4ACFE7F06}"/>
      </w:docPartPr>
      <w:docPartBody>
        <w:p w:rsidR="008E48A6" w:rsidRDefault="008E48A6">
          <w:pPr>
            <w:pStyle w:val="76D45F8FBE1B489E9AC503BB475E2873"/>
          </w:pPr>
          <w:r w:rsidRPr="00B844FE">
            <w:t>[Type here]</w:t>
          </w:r>
        </w:p>
      </w:docPartBody>
    </w:docPart>
    <w:docPart>
      <w:docPartPr>
        <w:name w:val="08BB372E254B4CC485C50226AE344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967BF-49C0-4504-842D-8AFF58C29A04}"/>
      </w:docPartPr>
      <w:docPartBody>
        <w:p w:rsidR="008E48A6" w:rsidRDefault="008E48A6">
          <w:pPr>
            <w:pStyle w:val="08BB372E254B4CC485C50226AE344F8E"/>
          </w:pPr>
          <w:r w:rsidRPr="00B844FE">
            <w:t>Number</w:t>
          </w:r>
        </w:p>
      </w:docPartBody>
    </w:docPart>
    <w:docPart>
      <w:docPartPr>
        <w:name w:val="3B10E6CF98CF44E1B0BC7CD24D0DE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E67E5-8392-46D7-ABD6-958B3F9BAE2D}"/>
      </w:docPartPr>
      <w:docPartBody>
        <w:p w:rsidR="008E48A6" w:rsidRDefault="008E48A6">
          <w:pPr>
            <w:pStyle w:val="3B10E6CF98CF44E1B0BC7CD24D0DEBED"/>
          </w:pPr>
          <w:r w:rsidRPr="00B844FE">
            <w:t>Enter Sponsors Here</w:t>
          </w:r>
        </w:p>
      </w:docPartBody>
    </w:docPart>
    <w:docPart>
      <w:docPartPr>
        <w:name w:val="A39C880368324390B9259C1E76B6F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9266F-007B-4729-9472-F39AC6CC5B33}"/>
      </w:docPartPr>
      <w:docPartBody>
        <w:p w:rsidR="008E48A6" w:rsidRDefault="008E48A6">
          <w:pPr>
            <w:pStyle w:val="A39C880368324390B9259C1E76B6FC8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A6"/>
    <w:rsid w:val="001E4CCD"/>
    <w:rsid w:val="002E64C5"/>
    <w:rsid w:val="005C692A"/>
    <w:rsid w:val="00712F45"/>
    <w:rsid w:val="008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3CC351FA0B4AE091C77A1FA11F7B29">
    <w:name w:val="423CC351FA0B4AE091C77A1FA11F7B29"/>
  </w:style>
  <w:style w:type="paragraph" w:customStyle="1" w:styleId="76D45F8FBE1B489E9AC503BB475E2873">
    <w:name w:val="76D45F8FBE1B489E9AC503BB475E2873"/>
  </w:style>
  <w:style w:type="paragraph" w:customStyle="1" w:styleId="08BB372E254B4CC485C50226AE344F8E">
    <w:name w:val="08BB372E254B4CC485C50226AE344F8E"/>
  </w:style>
  <w:style w:type="paragraph" w:customStyle="1" w:styleId="3B10E6CF98CF44E1B0BC7CD24D0DEBED">
    <w:name w:val="3B10E6CF98CF44E1B0BC7CD24D0DEBE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39C880368324390B9259C1E76B6FC88">
    <w:name w:val="A39C880368324390B9259C1E76B6FC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2026-01-15T01:36:00Z</dcterms:created>
  <dcterms:modified xsi:type="dcterms:W3CDTF">2026-01-15T01:36:00Z</dcterms:modified>
</cp:coreProperties>
</file>